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5275"/>
      </w:tblGrid>
      <w:tr w:rsidR="00EC5B54" w14:paraId="22146410" w14:textId="77777777" w:rsidTr="00EC5B54">
        <w:trPr>
          <w:trHeight w:val="530"/>
        </w:trPr>
        <w:tc>
          <w:tcPr>
            <w:tcW w:w="2590" w:type="dxa"/>
            <w:tcBorders>
              <w:bottom w:val="thinThickSmallGap" w:sz="24" w:space="0" w:color="auto"/>
            </w:tcBorders>
            <w:vAlign w:val="center"/>
          </w:tcPr>
          <w:p w14:paraId="4E79B31B" w14:textId="77777777" w:rsidR="00EC5B54" w:rsidRPr="00FB7BA8" w:rsidRDefault="00EC5B54" w:rsidP="001E083F">
            <w:pPr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bottom w:val="thinThickSmallGap" w:sz="24" w:space="0" w:color="auto"/>
            </w:tcBorders>
            <w:vAlign w:val="center"/>
          </w:tcPr>
          <w:p w14:paraId="2DD8F5F1" w14:textId="77777777" w:rsidR="00EC5B54" w:rsidRPr="00FB7BA8" w:rsidRDefault="00EC5B54" w:rsidP="001E083F">
            <w:pPr>
              <w:jc w:val="center"/>
              <w:rPr>
                <w:b/>
              </w:rPr>
            </w:pPr>
            <w:r w:rsidRPr="00FB7BA8">
              <w:rPr>
                <w:b/>
              </w:rPr>
              <w:t>Assessments required in Ohio Revised Code</w:t>
            </w:r>
            <w:r w:rsidR="0025055F">
              <w:rPr>
                <w:b/>
              </w:rPr>
              <w:t xml:space="preserve"> but not required by ESSA</w:t>
            </w:r>
          </w:p>
        </w:tc>
        <w:tc>
          <w:tcPr>
            <w:tcW w:w="2590" w:type="dxa"/>
            <w:tcBorders>
              <w:bottom w:val="thinThickSmallGap" w:sz="24" w:space="0" w:color="auto"/>
            </w:tcBorders>
            <w:vAlign w:val="center"/>
          </w:tcPr>
          <w:p w14:paraId="775FDDF0" w14:textId="77777777" w:rsidR="00EC5B54" w:rsidRPr="00FB7BA8" w:rsidRDefault="00EC5B54" w:rsidP="001E083F">
            <w:pPr>
              <w:jc w:val="center"/>
              <w:rPr>
                <w:b/>
              </w:rPr>
            </w:pPr>
            <w:r w:rsidRPr="00FB7BA8">
              <w:rPr>
                <w:b/>
              </w:rPr>
              <w:t>Ohio Revised Code</w:t>
            </w:r>
          </w:p>
        </w:tc>
        <w:tc>
          <w:tcPr>
            <w:tcW w:w="5275" w:type="dxa"/>
            <w:tcBorders>
              <w:bottom w:val="thinThickSmallGap" w:sz="24" w:space="0" w:color="auto"/>
            </w:tcBorders>
            <w:vAlign w:val="center"/>
          </w:tcPr>
          <w:p w14:paraId="33D233A7" w14:textId="77777777" w:rsidR="00EC5B54" w:rsidRPr="00FB7BA8" w:rsidRDefault="0025055F" w:rsidP="0025055F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C5B54" w14:paraId="43B1B2F5" w14:textId="77777777" w:rsidTr="00EC5B54">
        <w:trPr>
          <w:trHeight w:val="540"/>
        </w:trPr>
        <w:tc>
          <w:tcPr>
            <w:tcW w:w="2590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034F7DDA" w14:textId="77777777" w:rsidR="00EC5B54" w:rsidRDefault="00EC5B54">
            <w:r>
              <w:t>Kindergarten</w:t>
            </w:r>
          </w:p>
        </w:tc>
        <w:tc>
          <w:tcPr>
            <w:tcW w:w="2590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1B9BC4FA" w14:textId="77777777" w:rsidR="00EC5B54" w:rsidRDefault="00EC5B54">
            <w:r>
              <w:t>Kindergarten Readiness Assessment (KRA)</w:t>
            </w:r>
          </w:p>
        </w:tc>
        <w:tc>
          <w:tcPr>
            <w:tcW w:w="2590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1E067D1" w14:textId="77777777" w:rsidR="00EC5B54" w:rsidRDefault="00EC5B54">
            <w:r>
              <w:t>3301.0715(A)(2)</w:t>
            </w:r>
          </w:p>
        </w:tc>
        <w:tc>
          <w:tcPr>
            <w:tcW w:w="5275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58FB81DC" w14:textId="77777777" w:rsidR="00EC5B54" w:rsidRDefault="00EC5B54"/>
        </w:tc>
      </w:tr>
      <w:tr w:rsidR="00EC5B54" w14:paraId="445F8419" w14:textId="77777777" w:rsidTr="00EC5B54">
        <w:trPr>
          <w:trHeight w:val="540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32B3946" w14:textId="77777777" w:rsidR="00EC5B54" w:rsidRDefault="00EC5B54">
            <w:r>
              <w:t>English language Arts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C40E4DA" w14:textId="77777777" w:rsidR="00EC5B54" w:rsidRDefault="00EC5B54">
            <w:r>
              <w:t>Grade 3 Fall administration</w:t>
            </w:r>
          </w:p>
          <w:p w14:paraId="609888C3" w14:textId="77777777" w:rsidR="00EC5B54" w:rsidRDefault="00EC5B54" w:rsidP="000349AE"/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6C38D8F" w14:textId="77777777" w:rsidR="00EC5B54" w:rsidRDefault="00EC5B54">
            <w:r>
              <w:t>3301.0710(A)(1)(a)</w:t>
            </w:r>
          </w:p>
          <w:p w14:paraId="271A964B" w14:textId="77777777" w:rsidR="00EC5B54" w:rsidRDefault="00EC5B54">
            <w:r>
              <w:t>3301.0711(B)(1)</w:t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20491F0" w14:textId="77777777" w:rsidR="00EC5B54" w:rsidRDefault="00EC5B54"/>
        </w:tc>
      </w:tr>
      <w:tr w:rsidR="0025055F" w14:paraId="6EBFD370" w14:textId="77777777" w:rsidTr="0025055F">
        <w:trPr>
          <w:trHeight w:val="503"/>
        </w:trPr>
        <w:tc>
          <w:tcPr>
            <w:tcW w:w="2590" w:type="dxa"/>
            <w:vMerge/>
            <w:shd w:val="clear" w:color="auto" w:fill="E2EFD9" w:themeFill="accent6" w:themeFillTint="33"/>
          </w:tcPr>
          <w:p w14:paraId="1F5B79BE" w14:textId="77777777" w:rsidR="0025055F" w:rsidRDefault="0025055F"/>
        </w:tc>
        <w:tc>
          <w:tcPr>
            <w:tcW w:w="2590" w:type="dxa"/>
            <w:shd w:val="clear" w:color="auto" w:fill="E2EFD9" w:themeFill="accent6" w:themeFillTint="33"/>
          </w:tcPr>
          <w:p w14:paraId="135A2C84" w14:textId="77777777" w:rsidR="0025055F" w:rsidRDefault="0025055F" w:rsidP="000349AE">
            <w:r>
              <w:t>ELA I (Grade 9)</w:t>
            </w:r>
          </w:p>
          <w:p w14:paraId="056A8A2A" w14:textId="77777777" w:rsidR="0025055F" w:rsidRDefault="0025055F" w:rsidP="000349AE"/>
        </w:tc>
        <w:tc>
          <w:tcPr>
            <w:tcW w:w="2590" w:type="dxa"/>
            <w:shd w:val="clear" w:color="auto" w:fill="E2EFD9" w:themeFill="accent6" w:themeFillTint="33"/>
          </w:tcPr>
          <w:p w14:paraId="6343284D" w14:textId="77777777" w:rsidR="0025055F" w:rsidRDefault="0025055F" w:rsidP="000349AE">
            <w:r>
              <w:t>3301.0712(B)(2)</w:t>
            </w:r>
          </w:p>
        </w:tc>
        <w:tc>
          <w:tcPr>
            <w:tcW w:w="5275" w:type="dxa"/>
            <w:vMerge/>
            <w:shd w:val="clear" w:color="auto" w:fill="E2EFD9" w:themeFill="accent6" w:themeFillTint="33"/>
          </w:tcPr>
          <w:p w14:paraId="226DF0E9" w14:textId="77777777" w:rsidR="0025055F" w:rsidRDefault="0025055F"/>
        </w:tc>
      </w:tr>
      <w:tr w:rsidR="0025055F" w14:paraId="47847B9C" w14:textId="77777777" w:rsidTr="0025055F">
        <w:trPr>
          <w:trHeight w:val="854"/>
        </w:trPr>
        <w:tc>
          <w:tcPr>
            <w:tcW w:w="2590" w:type="dxa"/>
            <w:shd w:val="clear" w:color="auto" w:fill="D9E2F3" w:themeFill="accent5" w:themeFillTint="33"/>
          </w:tcPr>
          <w:p w14:paraId="501F63C0" w14:textId="77777777" w:rsidR="0025055F" w:rsidRDefault="0025055F" w:rsidP="000349AE">
            <w:r>
              <w:t>Mathematics</w:t>
            </w:r>
          </w:p>
        </w:tc>
        <w:tc>
          <w:tcPr>
            <w:tcW w:w="2590" w:type="dxa"/>
            <w:shd w:val="clear" w:color="auto" w:fill="D9E2F3" w:themeFill="accent5" w:themeFillTint="33"/>
          </w:tcPr>
          <w:p w14:paraId="5F42A486" w14:textId="77777777" w:rsidR="0025055F" w:rsidRDefault="0025055F" w:rsidP="000349AE">
            <w:r>
              <w:t>Algebra 1 or Integrated Math I</w:t>
            </w:r>
          </w:p>
          <w:p w14:paraId="1AAE987A" w14:textId="77777777" w:rsidR="0025055F" w:rsidRDefault="0025055F" w:rsidP="000349AE"/>
        </w:tc>
        <w:tc>
          <w:tcPr>
            <w:tcW w:w="2590" w:type="dxa"/>
            <w:shd w:val="clear" w:color="auto" w:fill="D9E2F3" w:themeFill="accent5" w:themeFillTint="33"/>
          </w:tcPr>
          <w:p w14:paraId="371C3419" w14:textId="77777777" w:rsidR="0025055F" w:rsidRDefault="0025055F" w:rsidP="000349AE">
            <w:r>
              <w:t>3301.0712(B)(2)</w:t>
            </w:r>
          </w:p>
        </w:tc>
        <w:tc>
          <w:tcPr>
            <w:tcW w:w="5275" w:type="dxa"/>
            <w:shd w:val="clear" w:color="auto" w:fill="D9E2F3" w:themeFill="accent5" w:themeFillTint="33"/>
          </w:tcPr>
          <w:p w14:paraId="50076A43" w14:textId="77777777" w:rsidR="0025055F" w:rsidRDefault="0025055F" w:rsidP="000349AE"/>
        </w:tc>
      </w:tr>
      <w:tr w:rsidR="00EC5B54" w14:paraId="517B14D5" w14:textId="77777777" w:rsidTr="00EC5B54">
        <w:trPr>
          <w:trHeight w:val="88"/>
        </w:trPr>
        <w:tc>
          <w:tcPr>
            <w:tcW w:w="2590" w:type="dxa"/>
            <w:vMerge w:val="restart"/>
            <w:shd w:val="clear" w:color="auto" w:fill="EDEDED" w:themeFill="accent3" w:themeFillTint="33"/>
          </w:tcPr>
          <w:p w14:paraId="4086DF65" w14:textId="77777777" w:rsidR="00EC5B54" w:rsidRDefault="00EC5B54" w:rsidP="000349AE">
            <w:r>
              <w:t>Social Studies</w:t>
            </w:r>
          </w:p>
        </w:tc>
        <w:tc>
          <w:tcPr>
            <w:tcW w:w="2590" w:type="dxa"/>
            <w:shd w:val="clear" w:color="auto" w:fill="EDEDED" w:themeFill="accent3" w:themeFillTint="33"/>
          </w:tcPr>
          <w:p w14:paraId="113509B9" w14:textId="77777777" w:rsidR="00EC5B54" w:rsidRDefault="00EC5B54" w:rsidP="000349AE">
            <w:r>
              <w:t>Grade 4</w:t>
            </w:r>
          </w:p>
        </w:tc>
        <w:tc>
          <w:tcPr>
            <w:tcW w:w="2590" w:type="dxa"/>
            <w:shd w:val="clear" w:color="auto" w:fill="EDEDED" w:themeFill="accent3" w:themeFillTint="33"/>
          </w:tcPr>
          <w:p w14:paraId="3AC2C47E" w14:textId="77777777" w:rsidR="00EC5B54" w:rsidRDefault="00EC5B54" w:rsidP="00B11C8E">
            <w:r>
              <w:t>3301.0710(A)(1)(b)</w:t>
            </w:r>
          </w:p>
        </w:tc>
        <w:tc>
          <w:tcPr>
            <w:tcW w:w="5275" w:type="dxa"/>
            <w:vMerge w:val="restart"/>
            <w:shd w:val="clear" w:color="auto" w:fill="EDEDED" w:themeFill="accent3" w:themeFillTint="33"/>
          </w:tcPr>
          <w:p w14:paraId="5CF8D7C9" w14:textId="77777777" w:rsidR="00EC5B54" w:rsidRDefault="00EC5B54" w:rsidP="000349AE"/>
        </w:tc>
      </w:tr>
      <w:tr w:rsidR="00EC5B54" w14:paraId="14292165" w14:textId="77777777" w:rsidTr="00EC5B54">
        <w:trPr>
          <w:trHeight w:val="88"/>
        </w:trPr>
        <w:tc>
          <w:tcPr>
            <w:tcW w:w="2590" w:type="dxa"/>
            <w:vMerge/>
            <w:shd w:val="clear" w:color="auto" w:fill="EDEDED" w:themeFill="accent3" w:themeFillTint="33"/>
          </w:tcPr>
          <w:p w14:paraId="79DB0EE9" w14:textId="77777777" w:rsidR="00EC5B54" w:rsidRDefault="00EC5B54" w:rsidP="000349AE"/>
        </w:tc>
        <w:tc>
          <w:tcPr>
            <w:tcW w:w="2590" w:type="dxa"/>
            <w:shd w:val="clear" w:color="auto" w:fill="EDEDED" w:themeFill="accent3" w:themeFillTint="33"/>
          </w:tcPr>
          <w:p w14:paraId="63D7F12F" w14:textId="77777777" w:rsidR="00EC5B54" w:rsidRDefault="00EC5B54" w:rsidP="000349AE">
            <w:r>
              <w:t>Grade 6</w:t>
            </w:r>
          </w:p>
        </w:tc>
        <w:tc>
          <w:tcPr>
            <w:tcW w:w="2590" w:type="dxa"/>
            <w:shd w:val="clear" w:color="auto" w:fill="EDEDED" w:themeFill="accent3" w:themeFillTint="33"/>
          </w:tcPr>
          <w:p w14:paraId="6E4C91AE" w14:textId="77777777" w:rsidR="00EC5B54" w:rsidRDefault="00EC5B54" w:rsidP="00B11C8E">
            <w:r>
              <w:t>3301.0710(A)(1)(d)</w:t>
            </w:r>
          </w:p>
        </w:tc>
        <w:tc>
          <w:tcPr>
            <w:tcW w:w="5275" w:type="dxa"/>
            <w:vMerge/>
            <w:shd w:val="clear" w:color="auto" w:fill="EDEDED" w:themeFill="accent3" w:themeFillTint="33"/>
          </w:tcPr>
          <w:p w14:paraId="0A7DB8D9" w14:textId="77777777" w:rsidR="00EC5B54" w:rsidRDefault="00EC5B54" w:rsidP="000349AE"/>
        </w:tc>
      </w:tr>
      <w:tr w:rsidR="00EC5B54" w14:paraId="55CCE75A" w14:textId="77777777" w:rsidTr="00EC5B54">
        <w:trPr>
          <w:trHeight w:val="88"/>
        </w:trPr>
        <w:tc>
          <w:tcPr>
            <w:tcW w:w="2590" w:type="dxa"/>
            <w:vMerge/>
            <w:shd w:val="clear" w:color="auto" w:fill="EDEDED" w:themeFill="accent3" w:themeFillTint="33"/>
          </w:tcPr>
          <w:p w14:paraId="08F2DAE3" w14:textId="77777777" w:rsidR="00EC5B54" w:rsidRDefault="00EC5B54" w:rsidP="000349AE"/>
        </w:tc>
        <w:tc>
          <w:tcPr>
            <w:tcW w:w="2590" w:type="dxa"/>
            <w:shd w:val="clear" w:color="auto" w:fill="EDEDED" w:themeFill="accent3" w:themeFillTint="33"/>
          </w:tcPr>
          <w:p w14:paraId="67C3FCF8" w14:textId="77777777" w:rsidR="00EC5B54" w:rsidRDefault="00EC5B54" w:rsidP="000349AE">
            <w:r>
              <w:t>American History (Substitutes Permitted)</w:t>
            </w:r>
          </w:p>
          <w:p w14:paraId="64CCB35F" w14:textId="77777777" w:rsidR="00EC5B54" w:rsidRDefault="00EC5B54" w:rsidP="000349AE">
            <w:r>
              <w:t>American Government (Substitutes Permitted)</w:t>
            </w:r>
          </w:p>
        </w:tc>
        <w:tc>
          <w:tcPr>
            <w:tcW w:w="2590" w:type="dxa"/>
            <w:shd w:val="clear" w:color="auto" w:fill="EDEDED" w:themeFill="accent3" w:themeFillTint="33"/>
          </w:tcPr>
          <w:p w14:paraId="1C0A3854" w14:textId="77777777" w:rsidR="00EC5B54" w:rsidRDefault="00EC5B54" w:rsidP="000349AE">
            <w:r>
              <w:t>3301.0712(B)(2)</w:t>
            </w:r>
          </w:p>
          <w:p w14:paraId="4F1FA8CF" w14:textId="77777777" w:rsidR="00EC5B54" w:rsidRDefault="00EC5B54" w:rsidP="000349AE">
            <w:r>
              <w:t>3301.0712(B)(3)</w:t>
            </w:r>
          </w:p>
        </w:tc>
        <w:tc>
          <w:tcPr>
            <w:tcW w:w="5275" w:type="dxa"/>
            <w:vMerge/>
            <w:shd w:val="clear" w:color="auto" w:fill="EDEDED" w:themeFill="accent3" w:themeFillTint="33"/>
          </w:tcPr>
          <w:p w14:paraId="0C9BF32E" w14:textId="77777777" w:rsidR="00EC5B54" w:rsidRDefault="00EC5B54" w:rsidP="000349AE"/>
        </w:tc>
      </w:tr>
      <w:tr w:rsidR="00EC5B54" w14:paraId="7618513E" w14:textId="77777777" w:rsidTr="00EC5B54">
        <w:tc>
          <w:tcPr>
            <w:tcW w:w="2590" w:type="dxa"/>
            <w:shd w:val="clear" w:color="auto" w:fill="FBE4D5" w:themeFill="accent2" w:themeFillTint="33"/>
          </w:tcPr>
          <w:p w14:paraId="30D45804" w14:textId="77777777" w:rsidR="00EC5B54" w:rsidRDefault="00EC5B54" w:rsidP="000349AE">
            <w:r w:rsidRPr="000349AE">
              <w:t>Nationally standardized assessments</w:t>
            </w:r>
          </w:p>
        </w:tc>
        <w:tc>
          <w:tcPr>
            <w:tcW w:w="2590" w:type="dxa"/>
            <w:shd w:val="clear" w:color="auto" w:fill="FBE4D5" w:themeFill="accent2" w:themeFillTint="33"/>
          </w:tcPr>
          <w:p w14:paraId="5D414FA4" w14:textId="77777777" w:rsidR="00EC5B54" w:rsidRDefault="00EC5B54" w:rsidP="000349AE">
            <w:r>
              <w:t>ACT/SAT</w:t>
            </w:r>
          </w:p>
        </w:tc>
        <w:tc>
          <w:tcPr>
            <w:tcW w:w="2590" w:type="dxa"/>
            <w:shd w:val="clear" w:color="auto" w:fill="FBE4D5" w:themeFill="accent2" w:themeFillTint="33"/>
          </w:tcPr>
          <w:p w14:paraId="2D993DA4" w14:textId="77777777" w:rsidR="00EC5B54" w:rsidRDefault="00EC5B54" w:rsidP="000349AE">
            <w:r>
              <w:t>3301.0712(B)(1)</w:t>
            </w:r>
          </w:p>
        </w:tc>
        <w:tc>
          <w:tcPr>
            <w:tcW w:w="5275" w:type="dxa"/>
            <w:shd w:val="clear" w:color="auto" w:fill="FBE4D5" w:themeFill="accent2" w:themeFillTint="33"/>
          </w:tcPr>
          <w:p w14:paraId="6ADE881B" w14:textId="77777777" w:rsidR="00EC5B54" w:rsidRDefault="00EC5B54" w:rsidP="000349AE"/>
        </w:tc>
      </w:tr>
    </w:tbl>
    <w:p w14:paraId="1DF1A4D9" w14:textId="77777777" w:rsidR="00932CBE" w:rsidRDefault="00EC5B54">
      <w:r>
        <w:t>3/21</w:t>
      </w:r>
      <w:r w:rsidR="00932CBE">
        <w:t xml:space="preserve">/17 </w:t>
      </w:r>
      <w:r w:rsidR="0025055F">
        <w:t>–</w:t>
      </w:r>
      <w:r w:rsidR="00932CBE">
        <w:t xml:space="preserve"> Draft</w:t>
      </w:r>
      <w:r w:rsidR="0025055F">
        <w:t>-v2</w:t>
      </w:r>
    </w:p>
    <w:sectPr w:rsidR="00932CBE" w:rsidSect="00932CBE">
      <w:headerReference w:type="default" r:id="rId7"/>
      <w:pgSz w:w="15840" w:h="12240" w:orient="landscape"/>
      <w:pgMar w:top="108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CF39" w14:textId="77777777" w:rsidR="00A957B8" w:rsidRDefault="00A957B8" w:rsidP="00932CBE">
      <w:pPr>
        <w:spacing w:after="0" w:line="240" w:lineRule="auto"/>
      </w:pPr>
      <w:r>
        <w:separator/>
      </w:r>
    </w:p>
  </w:endnote>
  <w:endnote w:type="continuationSeparator" w:id="0">
    <w:p w14:paraId="48BB8BA7" w14:textId="77777777" w:rsidR="00A957B8" w:rsidRDefault="00A957B8" w:rsidP="00932CBE">
      <w:pPr>
        <w:spacing w:after="0" w:line="240" w:lineRule="auto"/>
      </w:pPr>
      <w:r>
        <w:continuationSeparator/>
      </w:r>
    </w:p>
  </w:endnote>
  <w:endnote w:type="continuationNotice" w:id="1">
    <w:p w14:paraId="5E777F16" w14:textId="77777777" w:rsidR="00A957B8" w:rsidRDefault="00A95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F743A" w14:textId="77777777" w:rsidR="00A957B8" w:rsidRDefault="00A957B8" w:rsidP="00932CBE">
      <w:pPr>
        <w:spacing w:after="0" w:line="240" w:lineRule="auto"/>
      </w:pPr>
      <w:r>
        <w:separator/>
      </w:r>
    </w:p>
  </w:footnote>
  <w:footnote w:type="continuationSeparator" w:id="0">
    <w:p w14:paraId="38FD3268" w14:textId="77777777" w:rsidR="00A957B8" w:rsidRDefault="00A957B8" w:rsidP="00932CBE">
      <w:pPr>
        <w:spacing w:after="0" w:line="240" w:lineRule="auto"/>
      </w:pPr>
      <w:r>
        <w:continuationSeparator/>
      </w:r>
    </w:p>
  </w:footnote>
  <w:footnote w:type="continuationNotice" w:id="1">
    <w:p w14:paraId="2686E77F" w14:textId="77777777" w:rsidR="00A957B8" w:rsidRDefault="00A957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2F95" w14:textId="77777777" w:rsidR="00932CBE" w:rsidRPr="00932CBE" w:rsidRDefault="00932CBE" w:rsidP="00932CBE">
    <w:pPr>
      <w:pStyle w:val="Heading2"/>
    </w:pPr>
    <w:r w:rsidRPr="00932CBE">
      <w:t>Ohio’s Assessment Requirements</w:t>
    </w:r>
  </w:p>
  <w:p w14:paraId="082A1DD5" w14:textId="77777777" w:rsidR="00932CBE" w:rsidRDefault="00932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3F"/>
    <w:rsid w:val="000349AE"/>
    <w:rsid w:val="000F3FC2"/>
    <w:rsid w:val="001C5CAC"/>
    <w:rsid w:val="001E083F"/>
    <w:rsid w:val="0025055F"/>
    <w:rsid w:val="002A037D"/>
    <w:rsid w:val="0035465C"/>
    <w:rsid w:val="0052598F"/>
    <w:rsid w:val="005B39EB"/>
    <w:rsid w:val="005B3FF5"/>
    <w:rsid w:val="0067347F"/>
    <w:rsid w:val="00676290"/>
    <w:rsid w:val="0072223D"/>
    <w:rsid w:val="007D2B54"/>
    <w:rsid w:val="00932CBE"/>
    <w:rsid w:val="00992F74"/>
    <w:rsid w:val="00A15701"/>
    <w:rsid w:val="00A836A9"/>
    <w:rsid w:val="00A957B8"/>
    <w:rsid w:val="00B11C8E"/>
    <w:rsid w:val="00B70E2C"/>
    <w:rsid w:val="00C40946"/>
    <w:rsid w:val="00C61FDF"/>
    <w:rsid w:val="00CA30AB"/>
    <w:rsid w:val="00D30099"/>
    <w:rsid w:val="00EC5B54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C911D"/>
  <w15:docId w15:val="{D9DA0D72-5C2F-AB4D-8AEE-17ACBCC9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BE"/>
  </w:style>
  <w:style w:type="paragraph" w:styleId="Footer">
    <w:name w:val="footer"/>
    <w:basedOn w:val="Normal"/>
    <w:link w:val="FooterChar"/>
    <w:uiPriority w:val="99"/>
    <w:unhideWhenUsed/>
    <w:rsid w:val="0093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BE"/>
  </w:style>
  <w:style w:type="character" w:customStyle="1" w:styleId="Heading2Char">
    <w:name w:val="Heading 2 Char"/>
    <w:basedOn w:val="DefaultParagraphFont"/>
    <w:link w:val="Heading2"/>
    <w:uiPriority w:val="9"/>
    <w:rsid w:val="00932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EB9A-18A5-41CF-9AF0-B4D6CD4E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Roget, Brian</dc:creator>
  <cp:lastModifiedBy>Derek Rouch</cp:lastModifiedBy>
  <cp:revision>2</cp:revision>
  <dcterms:created xsi:type="dcterms:W3CDTF">2021-07-07T21:51:00Z</dcterms:created>
  <dcterms:modified xsi:type="dcterms:W3CDTF">2021-07-07T21:51:00Z</dcterms:modified>
</cp:coreProperties>
</file>